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102" w:rsidRPr="00392E5D" w:rsidRDefault="005B1102" w:rsidP="005B1102">
      <w:pPr>
        <w:shd w:val="clear" w:color="auto" w:fill="FFFFFF"/>
        <w:spacing w:before="300" w:after="150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392E5D">
        <w:rPr>
          <w:rFonts w:ascii="Arial" w:eastAsia="Times New Roman" w:hAnsi="Arial" w:cs="Arial"/>
          <w:kern w:val="36"/>
          <w:sz w:val="36"/>
          <w:szCs w:val="36"/>
          <w:lang w:eastAsia="ru-RU"/>
        </w:rPr>
        <w:t>Порядок досудебного обжалования решений контрольного (надзорного) органа, действий (бездействия) его должностных лиц</w:t>
      </w:r>
    </w:p>
    <w:p w:rsidR="005B1102" w:rsidRPr="00392E5D" w:rsidRDefault="005B1102" w:rsidP="005B1102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b/>
          <w:bCs/>
          <w:sz w:val="21"/>
          <w:lang w:eastAsia="ru-RU"/>
        </w:rPr>
        <w:t>Досудебное обжалование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1) решений о проведении контрольных мероприятий;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2) актов контрольных мероприятий, предписаний об устранении выявленных нарушений;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3) действий (бездействия) должностных лиц в рамках контрольных мероприятий.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1) о приостановлении исполнения обжалуемого решения Контрольного органа;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2) об отказе в приостановлении исполнения обжалуемого решения Контрольного органа.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Жалоба должна содержать: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–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5) требования контролируемого лица, подавшего жалобу;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1) жалоба подана после истечения сроков подачи жалобы, установленных пунктом 5.4 Положения, и не содержит ходатайства о восстановлении пропущенного срока на подачу жалобы;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4) имеется решение суда по вопросам, поставленным в жалобе;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8) жалоба подана в ненадлежащий орган;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  <w:r w:rsidRPr="00392E5D">
        <w:rPr>
          <w:rFonts w:ascii="Arial" w:eastAsia="Times New Roman" w:hAnsi="Arial" w:cs="Arial"/>
          <w:sz w:val="21"/>
          <w:szCs w:val="21"/>
          <w:lang w:eastAsia="ru-RU"/>
        </w:rPr>
        <w:br/>
        <w:t>Отказ в рассмотрении жалобы по основаниям, указанным в подпунктах 3-8 пункта 5.12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Указанный срок может быть продлен, на двадцать рабочих дней, в следующих исключительных случаях: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  <w:r w:rsidRPr="00392E5D">
        <w:rPr>
          <w:rFonts w:ascii="Arial" w:eastAsia="Times New Roman" w:hAnsi="Arial" w:cs="Arial"/>
          <w:sz w:val="21"/>
          <w:szCs w:val="21"/>
          <w:lang w:eastAsia="ru-RU"/>
        </w:rPr>
        <w:br/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По итогам рассмотрения жалобы руководитель (заместитель руководителя)</w:t>
      </w:r>
      <w:r w:rsidR="00392E5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392E5D">
        <w:rPr>
          <w:rFonts w:ascii="Arial" w:eastAsia="Times New Roman" w:hAnsi="Arial" w:cs="Arial"/>
          <w:sz w:val="21"/>
          <w:szCs w:val="21"/>
          <w:lang w:eastAsia="ru-RU"/>
        </w:rPr>
        <w:t>Контрольного органа принимает одно из следующих решений: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1) оставляет жалобу без удовлетворения;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2) отменяет решение Контрольного органа полностью или частично;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3) отменяет решение Контрольного органа полностью и принимает новое решение;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 xml:space="preserve">4) признает действия (бездействие) должностных лиц незаконными и выносит </w:t>
      </w:r>
      <w:proofErr w:type="gramStart"/>
      <w:r w:rsidRPr="00392E5D">
        <w:rPr>
          <w:rFonts w:ascii="Arial" w:eastAsia="Times New Roman" w:hAnsi="Arial" w:cs="Arial"/>
          <w:sz w:val="21"/>
          <w:szCs w:val="21"/>
          <w:lang w:eastAsia="ru-RU"/>
        </w:rPr>
        <w:t>решение по существу</w:t>
      </w:r>
      <w:proofErr w:type="gramEnd"/>
      <w:r w:rsidRPr="00392E5D">
        <w:rPr>
          <w:rFonts w:ascii="Arial" w:eastAsia="Times New Roman" w:hAnsi="Arial" w:cs="Arial"/>
          <w:sz w:val="21"/>
          <w:szCs w:val="21"/>
          <w:lang w:eastAsia="ru-RU"/>
        </w:rPr>
        <w:t>, в том числе об осуществлении при необходимости определенных действий.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5B1102" w:rsidRPr="00392E5D" w:rsidRDefault="005B1102" w:rsidP="00392E5D">
      <w:pPr>
        <w:shd w:val="clear" w:color="auto" w:fill="FFFFFF"/>
        <w:spacing w:after="15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92E5D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150F2" w:rsidRPr="00392E5D" w:rsidRDefault="000150F2" w:rsidP="00392E5D">
      <w:pPr>
        <w:jc w:val="both"/>
      </w:pPr>
      <w:bookmarkStart w:id="0" w:name="_GoBack"/>
      <w:bookmarkEnd w:id="0"/>
    </w:p>
    <w:sectPr w:rsidR="000150F2" w:rsidRPr="00392E5D" w:rsidSect="005B11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102"/>
    <w:rsid w:val="000150F2"/>
    <w:rsid w:val="00026B23"/>
    <w:rsid w:val="0014612B"/>
    <w:rsid w:val="00392E5D"/>
    <w:rsid w:val="0047756D"/>
    <w:rsid w:val="005B1102"/>
    <w:rsid w:val="007F5474"/>
    <w:rsid w:val="00804ABF"/>
    <w:rsid w:val="009F6C2B"/>
    <w:rsid w:val="00A728DC"/>
    <w:rsid w:val="00A9019F"/>
    <w:rsid w:val="00BF61E8"/>
    <w:rsid w:val="00E047EB"/>
    <w:rsid w:val="00E62A08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45D6"/>
  <w15:docId w15:val="{D17B4919-9CD7-42AA-A5A7-CCA68431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0F2"/>
  </w:style>
  <w:style w:type="paragraph" w:styleId="1">
    <w:name w:val="heading 1"/>
    <w:basedOn w:val="a"/>
    <w:link w:val="10"/>
    <w:uiPriority w:val="9"/>
    <w:qFormat/>
    <w:rsid w:val="005B11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1309</Words>
  <Characters>7465</Characters>
  <Application>Microsoft Office Word</Application>
  <DocSecurity>0</DocSecurity>
  <Lines>62</Lines>
  <Paragraphs>17</Paragraphs>
  <ScaleCrop>false</ScaleCrop>
  <Company>Microsoft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4</cp:revision>
  <dcterms:created xsi:type="dcterms:W3CDTF">2024-02-15T11:53:00Z</dcterms:created>
  <dcterms:modified xsi:type="dcterms:W3CDTF">2024-02-22T05:00:00Z</dcterms:modified>
</cp:coreProperties>
</file>