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EE05F4" w:rsidRP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       ҠАРАР                                    № </w:t>
      </w:r>
      <w:r w:rsidR="00835D0F">
        <w:rPr>
          <w:noProof/>
          <w:sz w:val="26"/>
          <w:szCs w:val="26"/>
        </w:rPr>
        <w:t>6</w:t>
      </w:r>
      <w:r w:rsidR="00D97FC3">
        <w:rPr>
          <w:noProof/>
          <w:sz w:val="26"/>
          <w:szCs w:val="26"/>
        </w:rPr>
        <w:t>/</w:t>
      </w:r>
      <w:r w:rsidR="00DA4231">
        <w:rPr>
          <w:noProof/>
          <w:sz w:val="26"/>
          <w:szCs w:val="26"/>
        </w:rPr>
        <w:t>6</w:t>
      </w:r>
      <w:r w:rsidRPr="00EE05F4">
        <w:rPr>
          <w:noProof/>
          <w:sz w:val="26"/>
          <w:szCs w:val="26"/>
        </w:rPr>
        <w:t xml:space="preserve">                                 РЕШЕНИЕ</w:t>
      </w:r>
    </w:p>
    <w:p w:rsid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« </w:t>
      </w:r>
      <w:r>
        <w:rPr>
          <w:noProof/>
          <w:sz w:val="26"/>
          <w:szCs w:val="26"/>
        </w:rPr>
        <w:t>2</w:t>
      </w:r>
      <w:r w:rsidR="00811110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» </w:t>
      </w:r>
      <w:r w:rsidR="00835D0F">
        <w:rPr>
          <w:noProof/>
          <w:sz w:val="26"/>
          <w:szCs w:val="26"/>
        </w:rPr>
        <w:t>январь</w:t>
      </w:r>
      <w:r w:rsidRPr="00EE05F4">
        <w:rPr>
          <w:noProof/>
          <w:sz w:val="26"/>
          <w:szCs w:val="26"/>
        </w:rPr>
        <w:t xml:space="preserve"> 202</w:t>
      </w:r>
      <w:r w:rsidR="00835D0F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й.                                        </w:t>
      </w:r>
      <w:r w:rsidR="00835D0F">
        <w:rPr>
          <w:noProof/>
          <w:sz w:val="26"/>
          <w:szCs w:val="26"/>
        </w:rPr>
        <w:t xml:space="preserve">  </w:t>
      </w:r>
      <w:r w:rsidRPr="00EE05F4">
        <w:rPr>
          <w:noProof/>
          <w:sz w:val="26"/>
          <w:szCs w:val="26"/>
        </w:rPr>
        <w:t xml:space="preserve">               « </w:t>
      </w:r>
      <w:r>
        <w:rPr>
          <w:noProof/>
          <w:sz w:val="26"/>
          <w:szCs w:val="26"/>
        </w:rPr>
        <w:t>2</w:t>
      </w:r>
      <w:r w:rsidR="00811110">
        <w:rPr>
          <w:noProof/>
          <w:sz w:val="26"/>
          <w:szCs w:val="26"/>
        </w:rPr>
        <w:t>4</w:t>
      </w:r>
      <w:bookmarkStart w:id="0" w:name="_GoBack"/>
      <w:bookmarkEnd w:id="0"/>
      <w:r w:rsidR="00911F43">
        <w:rPr>
          <w:noProof/>
          <w:sz w:val="26"/>
          <w:szCs w:val="26"/>
        </w:rPr>
        <w:t xml:space="preserve"> </w:t>
      </w:r>
      <w:r w:rsidRPr="00EE05F4">
        <w:rPr>
          <w:noProof/>
          <w:sz w:val="26"/>
          <w:szCs w:val="26"/>
        </w:rPr>
        <w:t xml:space="preserve">» </w:t>
      </w:r>
      <w:r w:rsidR="00835D0F">
        <w:rPr>
          <w:noProof/>
          <w:sz w:val="26"/>
          <w:szCs w:val="26"/>
        </w:rPr>
        <w:t>января</w:t>
      </w:r>
      <w:r w:rsidRPr="00EE05F4">
        <w:rPr>
          <w:noProof/>
          <w:sz w:val="26"/>
          <w:szCs w:val="26"/>
        </w:rPr>
        <w:t xml:space="preserve"> 202</w:t>
      </w:r>
      <w:r w:rsidR="00835D0F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г</w:t>
      </w:r>
    </w:p>
    <w:p w:rsidR="00F86012" w:rsidRPr="00EE05F4" w:rsidRDefault="00835D0F" w:rsidP="00EE05F4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CF3B06" w:rsidRDefault="00CF3B06" w:rsidP="00CF3B0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на 2024 год стоимости одного квадратного метра </w:t>
      </w:r>
    </w:p>
    <w:p w:rsidR="00CF3B06" w:rsidRDefault="00CF3B06" w:rsidP="00CF3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общей площади нежилых помещений по сельскому поселению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CF3B06" w:rsidRDefault="00CF3B06" w:rsidP="00CF3B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CF3B06" w:rsidRDefault="00CF3B06" w:rsidP="00CF3B06">
      <w:pPr>
        <w:jc w:val="center"/>
        <w:rPr>
          <w:rFonts w:eastAsia="Arial Unicode MS"/>
          <w:b/>
          <w:sz w:val="28"/>
          <w:szCs w:val="28"/>
        </w:rPr>
      </w:pPr>
    </w:p>
    <w:p w:rsidR="00CF3B06" w:rsidRDefault="00CF3B06" w:rsidP="00CF3B06">
      <w:pPr>
        <w:jc w:val="center"/>
        <w:rPr>
          <w:rFonts w:eastAsia="Arial Unicode MS"/>
          <w:b/>
          <w:sz w:val="28"/>
          <w:szCs w:val="28"/>
        </w:rPr>
      </w:pPr>
    </w:p>
    <w:p w:rsidR="00CF3B06" w:rsidRDefault="00CF3B06" w:rsidP="00CF3B06">
      <w:pPr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Башкортостан» от</w:t>
      </w:r>
      <w:r w:rsidR="00676FCF">
        <w:rPr>
          <w:rFonts w:eastAsia="Arial Unicode MS"/>
          <w:sz w:val="28"/>
          <w:szCs w:val="28"/>
        </w:rPr>
        <w:t xml:space="preserve"> 25 марта </w:t>
      </w:r>
      <w:r>
        <w:rPr>
          <w:rFonts w:eastAsia="Arial Unicode MS"/>
          <w:sz w:val="28"/>
          <w:szCs w:val="28"/>
        </w:rPr>
        <w:t>2022 года №</w:t>
      </w:r>
      <w:r w:rsidR="00676FCF">
        <w:rPr>
          <w:rFonts w:eastAsia="Arial Unicode MS"/>
          <w:sz w:val="28"/>
          <w:szCs w:val="28"/>
        </w:rPr>
        <w:t xml:space="preserve"> 197</w:t>
      </w:r>
      <w:r>
        <w:rPr>
          <w:rFonts w:eastAsia="Arial Unicode MS"/>
          <w:sz w:val="28"/>
          <w:szCs w:val="28"/>
        </w:rPr>
        <w:t xml:space="preserve">, приказа </w:t>
      </w:r>
      <w:r>
        <w:rPr>
          <w:sz w:val="28"/>
          <w:szCs w:val="28"/>
        </w:rPr>
        <w:t>Министерства земельных и имущественных отношений Республики Башкортостан от 05 декабря 2023 г. №3067,</w:t>
      </w:r>
      <w:r>
        <w:rPr>
          <w:rFonts w:eastAsia="Arial Unicode MS"/>
          <w:sz w:val="28"/>
          <w:szCs w:val="28"/>
        </w:rPr>
        <w:t xml:space="preserve">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решил:</w:t>
      </w:r>
    </w:p>
    <w:p w:rsidR="00CF3B06" w:rsidRDefault="00CF3B06" w:rsidP="00CF3B06">
      <w:pPr>
        <w:jc w:val="both"/>
        <w:rPr>
          <w:rFonts w:eastAsia="Times New Roman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1. Утвердить </w:t>
      </w:r>
      <w:r>
        <w:rPr>
          <w:sz w:val="28"/>
          <w:szCs w:val="28"/>
        </w:rPr>
        <w:t xml:space="preserve">стоимость одного квадратного метра общей площади нежилых помещений на территории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), определенный независимым оценщиком в соответствии с законодательством, регулирующим оценочную деятельность в Российской Федерации в размере </w:t>
      </w:r>
      <w:r>
        <w:rPr>
          <w:rFonts w:eastAsia="Arial Unicode MS"/>
          <w:b/>
          <w:sz w:val="28"/>
          <w:szCs w:val="28"/>
        </w:rPr>
        <w:t>30 208 руб.</w:t>
      </w:r>
    </w:p>
    <w:p w:rsidR="009B4E16" w:rsidRDefault="00CF3B06" w:rsidP="009B4E1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2. Контроль за выполнением настоящего решения возложить на постоянную комиссию Совета </w:t>
      </w:r>
      <w:r w:rsidR="009B4E16">
        <w:rPr>
          <w:sz w:val="28"/>
          <w:szCs w:val="28"/>
        </w:rPr>
        <w:t>по бюджету, налогам, вопросам муниципальной собственности</w:t>
      </w:r>
      <w:r w:rsidR="009B4E16">
        <w:rPr>
          <w:rFonts w:eastAsia="Arial Unicode MS"/>
          <w:sz w:val="28"/>
          <w:szCs w:val="28"/>
        </w:rPr>
        <w:t>.</w:t>
      </w:r>
      <w:r w:rsidR="009B4E16">
        <w:rPr>
          <w:rFonts w:eastAsia="Arial Unicode MS"/>
          <w:color w:val="FF0000"/>
          <w:sz w:val="28"/>
          <w:szCs w:val="28"/>
        </w:rPr>
        <w:t xml:space="preserve"> </w:t>
      </w:r>
    </w:p>
    <w:p w:rsidR="00CF3B06" w:rsidRDefault="00CF3B06" w:rsidP="00CF3B0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</w:p>
    <w:p w:rsidR="00CF3B06" w:rsidRDefault="00CF3B06" w:rsidP="00CF3B0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3. Настоящее решение вступает в силу с 01 января 2024 года.</w:t>
      </w:r>
    </w:p>
    <w:p w:rsidR="00CF3B06" w:rsidRDefault="00CF3B06" w:rsidP="00CF3B0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CF3B06" w:rsidRDefault="00CF3B06" w:rsidP="00CF3B0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CF3B06" w:rsidRDefault="00CF3B06" w:rsidP="00CF3B06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</w:p>
    <w:p w:rsidR="00835D0F" w:rsidRDefault="00835D0F" w:rsidP="00835D0F">
      <w:pPr>
        <w:jc w:val="both"/>
        <w:rPr>
          <w:rFonts w:eastAsia="Arial Unicode MS"/>
          <w:sz w:val="28"/>
          <w:szCs w:val="28"/>
        </w:rPr>
      </w:pPr>
    </w:p>
    <w:p w:rsidR="00835D0F" w:rsidRDefault="00835D0F" w:rsidP="00835D0F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15C66" w:rsidRDefault="004739B6" w:rsidP="004739B6">
      <w:pPr>
        <w:jc w:val="both"/>
        <w:rPr>
          <w:vanish/>
        </w:rPr>
      </w:pP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="00835D0F">
        <w:rPr>
          <w:sz w:val="28"/>
          <w:szCs w:val="28"/>
        </w:rPr>
        <w:t xml:space="preserve">сельсовет                            </w:t>
      </w:r>
      <w:r w:rsidR="00777BD3" w:rsidRPr="006375DF">
        <w:rPr>
          <w:rFonts w:cs="Times New Roman"/>
          <w:sz w:val="26"/>
          <w:szCs w:val="26"/>
        </w:rPr>
        <w:t xml:space="preserve"> </w:t>
      </w:r>
      <w:r w:rsidR="009B4E28">
        <w:rPr>
          <w:rFonts w:cs="Times New Roman"/>
          <w:sz w:val="26"/>
          <w:szCs w:val="26"/>
        </w:rPr>
        <w:t xml:space="preserve">    </w:t>
      </w:r>
      <w:r w:rsidR="00777BD3" w:rsidRPr="006375DF">
        <w:rPr>
          <w:rFonts w:cs="Times New Roman"/>
          <w:sz w:val="26"/>
          <w:szCs w:val="26"/>
        </w:rPr>
        <w:t xml:space="preserve"> </w:t>
      </w:r>
      <w:proofErr w:type="spellStart"/>
      <w:r w:rsidR="00B24BA5" w:rsidRPr="004739B6">
        <w:rPr>
          <w:rFonts w:cs="Times New Roman"/>
          <w:sz w:val="28"/>
          <w:szCs w:val="28"/>
        </w:rPr>
        <w:t>Р.Х.Абдуллин</w:t>
      </w:r>
      <w:proofErr w:type="spellEnd"/>
    </w:p>
    <w:sectPr w:rsidR="00315C66" w:rsidSect="004739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59" w:rsidRDefault="00F61A59" w:rsidP="00384F04">
      <w:r>
        <w:separator/>
      </w:r>
    </w:p>
  </w:endnote>
  <w:endnote w:type="continuationSeparator" w:id="0">
    <w:p w:rsidR="00F61A59" w:rsidRDefault="00F61A59" w:rsidP="003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59" w:rsidRDefault="00F61A59" w:rsidP="00384F04">
      <w:r>
        <w:separator/>
      </w:r>
    </w:p>
  </w:footnote>
  <w:footnote w:type="continuationSeparator" w:id="0">
    <w:p w:rsidR="00F61A59" w:rsidRDefault="00F61A59" w:rsidP="0038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125B08"/>
    <w:rsid w:val="00126ACF"/>
    <w:rsid w:val="0014662B"/>
    <w:rsid w:val="00155AC8"/>
    <w:rsid w:val="001C076B"/>
    <w:rsid w:val="001E08D3"/>
    <w:rsid w:val="00204D72"/>
    <w:rsid w:val="00221D07"/>
    <w:rsid w:val="00283A63"/>
    <w:rsid w:val="002A25A8"/>
    <w:rsid w:val="002B3224"/>
    <w:rsid w:val="002C1602"/>
    <w:rsid w:val="002C2647"/>
    <w:rsid w:val="002D2CD0"/>
    <w:rsid w:val="00306BA1"/>
    <w:rsid w:val="00315C66"/>
    <w:rsid w:val="00316325"/>
    <w:rsid w:val="00341685"/>
    <w:rsid w:val="00364DD9"/>
    <w:rsid w:val="00373A93"/>
    <w:rsid w:val="00384731"/>
    <w:rsid w:val="00384F04"/>
    <w:rsid w:val="003E3938"/>
    <w:rsid w:val="003F6F34"/>
    <w:rsid w:val="003F70DF"/>
    <w:rsid w:val="00426169"/>
    <w:rsid w:val="00432132"/>
    <w:rsid w:val="00462B81"/>
    <w:rsid w:val="00463055"/>
    <w:rsid w:val="004708C2"/>
    <w:rsid w:val="004739B6"/>
    <w:rsid w:val="005412C3"/>
    <w:rsid w:val="0058569B"/>
    <w:rsid w:val="00593305"/>
    <w:rsid w:val="005B0F08"/>
    <w:rsid w:val="00603E33"/>
    <w:rsid w:val="00625833"/>
    <w:rsid w:val="00626DDF"/>
    <w:rsid w:val="006375DF"/>
    <w:rsid w:val="006445DD"/>
    <w:rsid w:val="00664F62"/>
    <w:rsid w:val="00676FCF"/>
    <w:rsid w:val="00686A0F"/>
    <w:rsid w:val="006B605A"/>
    <w:rsid w:val="006D5613"/>
    <w:rsid w:val="0072198F"/>
    <w:rsid w:val="00722A74"/>
    <w:rsid w:val="00777BD3"/>
    <w:rsid w:val="00811110"/>
    <w:rsid w:val="00820DC4"/>
    <w:rsid w:val="00835D0F"/>
    <w:rsid w:val="00843BB2"/>
    <w:rsid w:val="008516E6"/>
    <w:rsid w:val="00855C80"/>
    <w:rsid w:val="008871BD"/>
    <w:rsid w:val="008E2292"/>
    <w:rsid w:val="008F4795"/>
    <w:rsid w:val="00911F43"/>
    <w:rsid w:val="009145B0"/>
    <w:rsid w:val="00931FE8"/>
    <w:rsid w:val="00950E42"/>
    <w:rsid w:val="00990D2F"/>
    <w:rsid w:val="00996625"/>
    <w:rsid w:val="0099736A"/>
    <w:rsid w:val="009B4E16"/>
    <w:rsid w:val="009B4E28"/>
    <w:rsid w:val="009C3DE0"/>
    <w:rsid w:val="009E2BA5"/>
    <w:rsid w:val="009E7D78"/>
    <w:rsid w:val="009F44D7"/>
    <w:rsid w:val="00A02CA5"/>
    <w:rsid w:val="00A1751F"/>
    <w:rsid w:val="00A348C9"/>
    <w:rsid w:val="00A76F47"/>
    <w:rsid w:val="00A83960"/>
    <w:rsid w:val="00AB0EFC"/>
    <w:rsid w:val="00AD3208"/>
    <w:rsid w:val="00B24BA5"/>
    <w:rsid w:val="00B936A7"/>
    <w:rsid w:val="00BC64ED"/>
    <w:rsid w:val="00BE303E"/>
    <w:rsid w:val="00C040E7"/>
    <w:rsid w:val="00C548A4"/>
    <w:rsid w:val="00C637B3"/>
    <w:rsid w:val="00C86027"/>
    <w:rsid w:val="00CA2252"/>
    <w:rsid w:val="00CF15D5"/>
    <w:rsid w:val="00CF3B06"/>
    <w:rsid w:val="00D33686"/>
    <w:rsid w:val="00D4086E"/>
    <w:rsid w:val="00D7279F"/>
    <w:rsid w:val="00D97FC3"/>
    <w:rsid w:val="00DA2220"/>
    <w:rsid w:val="00DA3A41"/>
    <w:rsid w:val="00DA4231"/>
    <w:rsid w:val="00DA553F"/>
    <w:rsid w:val="00DD1310"/>
    <w:rsid w:val="00E20813"/>
    <w:rsid w:val="00E244CC"/>
    <w:rsid w:val="00E42DCC"/>
    <w:rsid w:val="00E6455B"/>
    <w:rsid w:val="00E76C37"/>
    <w:rsid w:val="00EE05F4"/>
    <w:rsid w:val="00F406F3"/>
    <w:rsid w:val="00F61A59"/>
    <w:rsid w:val="00F83BFE"/>
    <w:rsid w:val="00F8601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0E6A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0505-0DD5-4837-AFED-97619894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6</cp:revision>
  <cp:lastPrinted>2024-01-30T07:03:00Z</cp:lastPrinted>
  <dcterms:created xsi:type="dcterms:W3CDTF">2024-01-24T06:11:00Z</dcterms:created>
  <dcterms:modified xsi:type="dcterms:W3CDTF">2024-01-30T07:06:00Z</dcterms:modified>
</cp:coreProperties>
</file>