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0D2995" w:rsidRPr="00FD7A51" w:rsidRDefault="000D2995" w:rsidP="000D2995">
      <w:pPr>
        <w:suppressAutoHyphens/>
        <w:rPr>
          <w:rFonts w:ascii="Times New Roman" w:eastAsia="Arial Unicode MS" w:hAnsi="Times New Roman" w:cs="Times New Roman"/>
          <w:b/>
          <w:caps/>
          <w:kern w:val="2"/>
          <w:sz w:val="28"/>
          <w:szCs w:val="28"/>
          <w:lang w:eastAsia="zh-CN" w:bidi="hi-IN"/>
        </w:rPr>
      </w:pPr>
      <w:r w:rsidRPr="00FD7A5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  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ҠАРАР                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№</w:t>
      </w:r>
      <w:r w:rsidR="007A6D7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64246A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3</w:t>
      </w:r>
      <w:bookmarkStart w:id="0" w:name="_GoBack"/>
      <w:bookmarkEnd w:id="0"/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</w:t>
      </w:r>
      <w:r w:rsidR="00FD7A51"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r w:rsidRPr="00FD7A51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 xml:space="preserve">           ПОСТАНОВЛЕНИЕ</w:t>
      </w:r>
    </w:p>
    <w:p w:rsidR="000D2995" w:rsidRPr="0013677F" w:rsidRDefault="000D2995" w:rsidP="000D2995">
      <w:pPr>
        <w:suppressAutoHyphens/>
        <w:spacing w:before="100" w:beforeAutospacing="1" w:after="100" w:afterAutospacing="1"/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</w:pP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январь 2024 й.                                     </w:t>
      </w:r>
      <w:r w:rsidR="00FD7A51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  </w:t>
      </w:r>
      <w:r w:rsidR="006874B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    </w:t>
      </w:r>
      <w:r w:rsidR="00FD7A51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   «</w:t>
      </w:r>
      <w:r w:rsidR="004E3FB9"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>24</w:t>
      </w:r>
      <w:r w:rsidRPr="0013677F">
        <w:rPr>
          <w:rFonts w:ascii="Times New Roman" w:eastAsia="WenQuanYi Zen Hei Sharp" w:hAnsi="Times New Roman" w:cs="Times New Roman"/>
          <w:b/>
          <w:kern w:val="2"/>
          <w:sz w:val="26"/>
          <w:szCs w:val="26"/>
          <w:lang w:eastAsia="zh-CN" w:bidi="hi-IN"/>
        </w:rPr>
        <w:t xml:space="preserve">» января   2024г. </w:t>
      </w:r>
      <w:r w:rsidRPr="0013677F"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  <w:t xml:space="preserve">  </w:t>
      </w:r>
    </w:p>
    <w:p w:rsidR="00607684" w:rsidRPr="006874BF" w:rsidRDefault="00607684" w:rsidP="004E3FB9">
      <w:pPr>
        <w:ind w:left="2835" w:firstLine="7"/>
        <w:rPr>
          <w:rFonts w:ascii="Times New Roman" w:hAnsi="Times New Roman" w:cs="Times New Roman"/>
          <w:color w:val="000000"/>
          <w:sz w:val="28"/>
          <w:szCs w:val="28"/>
        </w:rPr>
      </w:pPr>
    </w:p>
    <w:p w:rsidR="006874BF" w:rsidRPr="006874BF" w:rsidRDefault="006874BF" w:rsidP="006874BF">
      <w:pPr>
        <w:ind w:left="3402" w:firstLine="7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О повышении денежного вознаграждения лиц, замещающих муниципальные должности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и денежного содержания муниципальных служащих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6874BF" w:rsidRDefault="006874BF" w:rsidP="006874BF">
      <w:pPr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</w:t>
      </w:r>
      <w:r w:rsidRPr="006874BF">
        <w:rPr>
          <w:rFonts w:ascii="Times New Roman" w:hAnsi="Times New Roman" w:cs="Times New Roman"/>
          <w:sz w:val="28"/>
          <w:szCs w:val="28"/>
        </w:rPr>
        <w:br/>
        <w:t xml:space="preserve">от   22 декабря 2023 года № УГ- 1166   «О повышении денежного вознаграждения лиц, замещающих государственные должности 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874BF">
        <w:rPr>
          <w:rFonts w:ascii="Times New Roman" w:hAnsi="Times New Roman" w:cs="Times New Roman"/>
          <w:sz w:val="28"/>
          <w:szCs w:val="28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                  17 января 2024 года №3 «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>Об индексации нормативов формирования  расходов на оплату труда в органах местного самоуправления в</w:t>
      </w:r>
      <w:r w:rsidRPr="006874BF">
        <w:rPr>
          <w:rFonts w:ascii="Times New Roman" w:hAnsi="Times New Roman" w:cs="Times New Roman"/>
          <w:sz w:val="28"/>
          <w:szCs w:val="28"/>
        </w:rPr>
        <w:t xml:space="preserve"> Республике Башкортостан», постановлением главы Администрации муниципального района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от 19 января 2024 года № 15 «О повышении денежного вознаграждения лиц, замещающих муниципальные должности муниципального района 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  Республики Башкортостан, и денежного содержания муниципальных служащих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Башкортостан», </w:t>
      </w:r>
      <w:r w:rsidRPr="006874BF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лицам, замещающим муниципальные должности сельского поселения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муниципальным служащим сельского поселения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74BF" w:rsidRPr="006874BF" w:rsidRDefault="006874BF" w:rsidP="006874BF">
      <w:pPr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4BF" w:rsidRPr="006874BF" w:rsidRDefault="006874BF" w:rsidP="006874BF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6874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4BF" w:rsidRPr="006874BF" w:rsidRDefault="006874BF" w:rsidP="006874B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74BF">
        <w:rPr>
          <w:rFonts w:ascii="Times New Roman" w:hAnsi="Times New Roman" w:cs="Times New Roman"/>
          <w:sz w:val="28"/>
          <w:szCs w:val="28"/>
        </w:rPr>
        <w:lastRenderedPageBreak/>
        <w:t xml:space="preserve">1. Повысить с 1 января 2024 года 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в 1,055 раза </w:t>
      </w:r>
      <w:r w:rsidRPr="006874BF">
        <w:rPr>
          <w:rFonts w:ascii="Times New Roman" w:hAnsi="Times New Roman" w:cs="Times New Roman"/>
          <w:sz w:val="28"/>
          <w:szCs w:val="28"/>
        </w:rPr>
        <w:t xml:space="preserve">денежное вознаграждение лиц, замещающих муниципальные должности сельского поселения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размеры месячных окладов муниципальных служащих сельского поселения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 замещаемыми ими должностями муниципальной службы и размеры  надбавок к должностным окладам за классный чин лиц, замещающих должности муниципальной службы.</w:t>
      </w:r>
    </w:p>
    <w:p w:rsidR="006874BF" w:rsidRPr="006874BF" w:rsidRDefault="006874BF" w:rsidP="006874BF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sz w:val="28"/>
          <w:szCs w:val="28"/>
        </w:rPr>
        <w:t xml:space="preserve">2. </w:t>
      </w: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месячных окладов муниципальных   служащих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   соответствии    с замещаемыми  ими    должностями   муниципальной службы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их размеры, а также размеры ежемесячного денежного поощрения и ежеквартального денежного поощрения лиц, замещающих муниципальные должности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размеры месячных окладов муниципальных служащих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</w:p>
    <w:p w:rsidR="006874BF" w:rsidRPr="006874BF" w:rsidRDefault="006874BF" w:rsidP="006874BF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в соответствии с присвоенными им классными чинами муниципальной службы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а также размеры ежемесячных и иных дополнительных выплат подлежат округлению до целого рубля в сторону увеличения.</w:t>
      </w:r>
    </w:p>
    <w:p w:rsidR="006874BF" w:rsidRPr="006874BF" w:rsidRDefault="006874BF" w:rsidP="006874BF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3. Финансовое обеспечение расходов, связанных с реализацией настоящего постановления, осуществить в пределах средств, предусмотренных в бюджете сельского поселения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74BF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2024 год.</w:t>
      </w:r>
    </w:p>
    <w:p w:rsidR="006874BF" w:rsidRPr="006874BF" w:rsidRDefault="006874BF" w:rsidP="006874BF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6874B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 распространяется на правоотношения, возникшие с 1 января 2024 года.</w:t>
      </w:r>
    </w:p>
    <w:p w:rsidR="006874BF" w:rsidRPr="006874BF" w:rsidRDefault="006874BF" w:rsidP="006874BF">
      <w:pPr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4BF">
        <w:rPr>
          <w:rFonts w:ascii="Times New Roman" w:eastAsia="Arial Unicode MS" w:hAnsi="Times New Roman" w:cs="Times New Roman"/>
          <w:sz w:val="28"/>
          <w:szCs w:val="28"/>
        </w:rPr>
        <w:t xml:space="preserve">5.  </w:t>
      </w:r>
      <w:r w:rsidRPr="006874BF">
        <w:rPr>
          <w:rFonts w:ascii="Times New Roman" w:hAnsi="Times New Roman" w:cs="Times New Roman"/>
          <w:snapToGrid w:val="0"/>
          <w:sz w:val="28"/>
          <w:szCs w:val="28"/>
        </w:rPr>
        <w:t>Контроль за исполнением данного постановления оставляю за собой.</w:t>
      </w:r>
    </w:p>
    <w:p w:rsidR="006874BF" w:rsidRPr="006874BF" w:rsidRDefault="006874BF" w:rsidP="006874BF">
      <w:pPr>
        <w:pStyle w:val="a9"/>
        <w:widowControl w:val="0"/>
        <w:tabs>
          <w:tab w:val="num" w:pos="-600"/>
          <w:tab w:val="num" w:pos="-500"/>
          <w:tab w:val="left" w:pos="0"/>
          <w:tab w:val="left" w:pos="284"/>
        </w:tabs>
        <w:spacing w:after="0"/>
        <w:ind w:left="-284" w:firstLine="568"/>
        <w:jc w:val="both"/>
        <w:rPr>
          <w:snapToGrid w:val="0"/>
        </w:rPr>
      </w:pPr>
    </w:p>
    <w:p w:rsidR="004E3FB9" w:rsidRPr="006874BF" w:rsidRDefault="004E3FB9" w:rsidP="004E3FB9">
      <w:pPr>
        <w:pStyle w:val="a9"/>
        <w:widowControl w:val="0"/>
        <w:tabs>
          <w:tab w:val="num" w:pos="-600"/>
          <w:tab w:val="num" w:pos="-500"/>
          <w:tab w:val="left" w:pos="0"/>
          <w:tab w:val="left" w:pos="284"/>
        </w:tabs>
        <w:spacing w:after="0"/>
        <w:ind w:firstLine="568"/>
        <w:jc w:val="both"/>
        <w:rPr>
          <w:snapToGrid w:val="0"/>
        </w:rPr>
      </w:pPr>
    </w:p>
    <w:p w:rsidR="00607684" w:rsidRPr="006874BF" w:rsidRDefault="004E3FB9" w:rsidP="004E3FB9">
      <w:pPr>
        <w:ind w:right="-4"/>
        <w:rPr>
          <w:rFonts w:ascii="Times New Roman" w:eastAsia="Arial Unicode MS" w:hAnsi="Times New Roman" w:cs="Times New Roman"/>
          <w:sz w:val="28"/>
          <w:szCs w:val="28"/>
        </w:rPr>
      </w:pPr>
      <w:r w:rsidRPr="006874B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E3FB9" w:rsidRPr="006874BF" w:rsidRDefault="00607684" w:rsidP="004E3FB9">
      <w:pPr>
        <w:ind w:right="-4"/>
        <w:rPr>
          <w:rFonts w:ascii="Times New Roman" w:eastAsia="Arial Unicode MS" w:hAnsi="Times New Roman" w:cs="Times New Roman"/>
          <w:sz w:val="28"/>
          <w:szCs w:val="28"/>
        </w:rPr>
      </w:pPr>
      <w:r w:rsidRPr="006874BF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="004E3FB9" w:rsidRPr="006874BF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13677F" w:rsidRPr="006874BF">
        <w:rPr>
          <w:rFonts w:ascii="Times New Roman" w:eastAsia="Arial Unicode MS" w:hAnsi="Times New Roman" w:cs="Times New Roman"/>
          <w:sz w:val="28"/>
          <w:szCs w:val="28"/>
        </w:rPr>
        <w:t>Р.Х.Абдуллин</w:t>
      </w:r>
      <w:proofErr w:type="spellEnd"/>
    </w:p>
    <w:p w:rsidR="0062448E" w:rsidRPr="006874BF" w:rsidRDefault="0062448E" w:rsidP="00627643">
      <w:pPr>
        <w:ind w:left="3220"/>
        <w:rPr>
          <w:rFonts w:ascii="Times New Roman" w:hAnsi="Times New Roman" w:cs="Times New Roman"/>
          <w:sz w:val="28"/>
          <w:szCs w:val="28"/>
        </w:rPr>
      </w:pPr>
    </w:p>
    <w:sectPr w:rsidR="0062448E" w:rsidRPr="006874BF" w:rsidSect="006076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27B9"/>
    <w:multiLevelType w:val="multilevel"/>
    <w:tmpl w:val="54687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C044BF3"/>
    <w:multiLevelType w:val="hybridMultilevel"/>
    <w:tmpl w:val="06CE6E18"/>
    <w:lvl w:ilvl="0" w:tplc="C7D860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A6A70"/>
    <w:rsid w:val="000D2995"/>
    <w:rsid w:val="000F4B86"/>
    <w:rsid w:val="0013677F"/>
    <w:rsid w:val="001B4745"/>
    <w:rsid w:val="002131DE"/>
    <w:rsid w:val="00312D48"/>
    <w:rsid w:val="003E0BC7"/>
    <w:rsid w:val="00490AA2"/>
    <w:rsid w:val="004E3FB9"/>
    <w:rsid w:val="005C1AA7"/>
    <w:rsid w:val="00607684"/>
    <w:rsid w:val="00623F7B"/>
    <w:rsid w:val="0062448E"/>
    <w:rsid w:val="00627643"/>
    <w:rsid w:val="0064246A"/>
    <w:rsid w:val="006874BF"/>
    <w:rsid w:val="006D415A"/>
    <w:rsid w:val="00722103"/>
    <w:rsid w:val="00772D45"/>
    <w:rsid w:val="007A6D77"/>
    <w:rsid w:val="007B2721"/>
    <w:rsid w:val="007E3CE2"/>
    <w:rsid w:val="00875D8A"/>
    <w:rsid w:val="008D0C31"/>
    <w:rsid w:val="008E15BA"/>
    <w:rsid w:val="009D1C77"/>
    <w:rsid w:val="009F73AD"/>
    <w:rsid w:val="00AD745A"/>
    <w:rsid w:val="00AE718C"/>
    <w:rsid w:val="00B15E4B"/>
    <w:rsid w:val="00CD1E4F"/>
    <w:rsid w:val="00E31350"/>
    <w:rsid w:val="00E566A8"/>
    <w:rsid w:val="00EC5AC2"/>
    <w:rsid w:val="00FD7A5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BC1"/>
  <w15:docId w15:val="{A64545B0-41B8-4A56-BC0A-E4865C5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rsid w:val="00772D45"/>
    <w:rPr>
      <w:color w:val="0000FF"/>
      <w:u w:val="single"/>
    </w:rPr>
  </w:style>
  <w:style w:type="paragraph" w:styleId="a9">
    <w:name w:val="Body Text"/>
    <w:basedOn w:val="a"/>
    <w:link w:val="aa"/>
    <w:unhideWhenUsed/>
    <w:rsid w:val="00772D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D4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772D45"/>
  </w:style>
  <w:style w:type="paragraph" w:styleId="ab">
    <w:name w:val="Normal (Web)"/>
    <w:basedOn w:val="a"/>
    <w:unhideWhenUsed/>
    <w:rsid w:val="000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D299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7A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2023-12-14T07:48:00Z</cp:lastPrinted>
  <dcterms:created xsi:type="dcterms:W3CDTF">2024-01-24T05:04:00Z</dcterms:created>
  <dcterms:modified xsi:type="dcterms:W3CDTF">2024-01-29T07:10:00Z</dcterms:modified>
</cp:coreProperties>
</file>