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34B3D">
        <w:rPr>
          <w:rFonts w:ascii="Times New Roman" w:hAnsi="Times New Roman"/>
          <w:b/>
          <w:sz w:val="26"/>
          <w:szCs w:val="26"/>
        </w:rPr>
        <w:t>1</w:t>
      </w:r>
      <w:r w:rsidR="00A64C63">
        <w:rPr>
          <w:rFonts w:ascii="Times New Roman" w:hAnsi="Times New Roman"/>
          <w:b/>
          <w:sz w:val="26"/>
          <w:szCs w:val="26"/>
        </w:rPr>
        <w:t>2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C34B3D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A64C6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64C63">
        <w:rPr>
          <w:rFonts w:ascii="Times New Roman" w:hAnsi="Times New Roman"/>
          <w:sz w:val="26"/>
          <w:szCs w:val="26"/>
        </w:rPr>
        <w:t>м</w:t>
      </w:r>
      <w:r w:rsidR="00FF1CDD">
        <w:rPr>
          <w:rFonts w:ascii="Times New Roman" w:hAnsi="Times New Roman"/>
          <w:sz w:val="26"/>
          <w:szCs w:val="26"/>
        </w:rPr>
        <w:t>а</w:t>
      </w:r>
      <w:r w:rsidR="00A64C63">
        <w:rPr>
          <w:rFonts w:ascii="Times New Roman" w:hAnsi="Times New Roman"/>
          <w:sz w:val="26"/>
          <w:szCs w:val="26"/>
        </w:rPr>
        <w:t>й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0</w:t>
      </w:r>
      <w:r w:rsidR="00A64C6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64C6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A64C63" w:rsidRDefault="00A64C63" w:rsidP="00A64C63">
      <w:pPr>
        <w:spacing w:after="0" w:line="240" w:lineRule="auto"/>
        <w:ind w:left="1701" w:right="-104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 проведении открытого аукциона на право заключения договора аренды муниципального имущества 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Старосуллинский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Ермекеевский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район Республики Башкортостан</w:t>
      </w:r>
    </w:p>
    <w:p w:rsidR="00A64C63" w:rsidRDefault="00A64C63" w:rsidP="00A64C63">
      <w:pPr>
        <w:spacing w:after="0" w:line="240" w:lineRule="auto"/>
        <w:ind w:left="4300" w:right="-104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A64C63" w:rsidRDefault="00A64C63" w:rsidP="00A64C63">
      <w:pPr>
        <w:spacing w:after="0" w:line="240" w:lineRule="auto"/>
        <w:ind w:left="-600" w:right="-4" w:firstLine="60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июля 2006 года  № 135-ФЗ «О защите конкуренции», </w:t>
      </w:r>
      <w:r>
        <w:rPr>
          <w:rFonts w:ascii="Times New Roman" w:eastAsia="Arial Unicode MS" w:hAnsi="Times New Roman"/>
          <w:sz w:val="24"/>
          <w:szCs w:val="24"/>
        </w:rPr>
        <w:t xml:space="preserve"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на основании  </w:t>
      </w:r>
      <w:r>
        <w:rPr>
          <w:rFonts w:ascii="Times New Roman" w:hAnsi="Times New Roman"/>
          <w:sz w:val="24"/>
          <w:szCs w:val="24"/>
        </w:rPr>
        <w:t xml:space="preserve">Порядка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Старосуллинский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Ермекеевский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от 25 марта 2022 года № 197</w:t>
      </w:r>
      <w:r>
        <w:rPr>
          <w:rFonts w:ascii="Times New Roman" w:eastAsia="Arial Unicode MS" w:hAnsi="Times New Roman"/>
          <w:sz w:val="24"/>
          <w:szCs w:val="24"/>
        </w:rPr>
        <w:t>,</w:t>
      </w:r>
    </w:p>
    <w:p w:rsidR="00A64C63" w:rsidRDefault="00A64C63" w:rsidP="00A64C63">
      <w:pPr>
        <w:spacing w:after="0" w:line="240" w:lineRule="auto"/>
        <w:ind w:left="-600" w:right="-4" w:firstLine="600"/>
        <w:jc w:val="both"/>
        <w:rPr>
          <w:rFonts w:ascii="Times New Roman" w:eastAsia="Arial Unicode MS" w:hAnsi="Times New Roman"/>
          <w:sz w:val="24"/>
          <w:szCs w:val="24"/>
        </w:rPr>
      </w:pPr>
    </w:p>
    <w:p w:rsidR="00A64C63" w:rsidRDefault="00A64C63" w:rsidP="00A64C63">
      <w:pPr>
        <w:spacing w:after="0" w:line="240" w:lineRule="auto"/>
        <w:ind w:left="-600" w:right="-4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64C63" w:rsidRDefault="00A64C63" w:rsidP="00A64C63">
      <w:pPr>
        <w:spacing w:after="0" w:line="240" w:lineRule="auto"/>
        <w:ind w:left="-600" w:right="-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4C63" w:rsidRDefault="00A64C63" w:rsidP="00A64C63">
      <w:pPr>
        <w:spacing w:after="0" w:line="240" w:lineRule="auto"/>
        <w:ind w:left="-540" w:right="-104"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Объявить о проведении </w:t>
      </w:r>
      <w:r>
        <w:rPr>
          <w:rFonts w:ascii="Times New Roman" w:eastAsia="Arial Unicode MS" w:hAnsi="Times New Roman"/>
          <w:sz w:val="24"/>
          <w:szCs w:val="24"/>
        </w:rPr>
        <w:t xml:space="preserve">открытого аукциона на право заключения договора аренды муниципального имущества 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Старосуллинский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Ермекеевский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:</w:t>
      </w:r>
    </w:p>
    <w:p w:rsidR="00A64C63" w:rsidRDefault="00A64C63" w:rsidP="00A64C63">
      <w:pPr>
        <w:spacing w:after="0" w:line="240" w:lineRule="auto"/>
        <w:ind w:left="-540" w:right="-104"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1599"/>
        <w:gridCol w:w="1801"/>
        <w:gridCol w:w="1133"/>
        <w:gridCol w:w="1275"/>
        <w:gridCol w:w="953"/>
      </w:tblGrid>
      <w:tr w:rsidR="00A64C63" w:rsidTr="00A64C6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Ло-та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Характеристика объекта, местонахождение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Начальная цена размера годовой арендной платы,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 аукциона (5%),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Размер задатка (20%), 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Срок аренды</w:t>
            </w:r>
          </w:p>
        </w:tc>
      </w:tr>
      <w:tr w:rsidR="00A64C63" w:rsidTr="00A64C63">
        <w:trPr>
          <w:trHeight w:val="21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3" w:rsidRDefault="00A64C63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Нежилое здание, одноэтажное, год постройки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1994,  по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адресу:  Республика Башкортостан,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Ермекеевский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с.Новые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Сулли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кадастровый номер 02:23:110201:765,  общая площадь 854,6 кв. м. </w:t>
            </w:r>
          </w:p>
          <w:p w:rsidR="00A64C63" w:rsidRDefault="00A64C6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осуществление сельскохозяйственной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190974,16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38194,83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 лет</w:t>
            </w:r>
          </w:p>
        </w:tc>
      </w:tr>
      <w:tr w:rsidR="00A64C63" w:rsidTr="00A64C6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здание, одноэтажное, год постройки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1964,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адресу:  Республика Башкортостан,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с.Новые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02:23:110201:767</w:t>
            </w:r>
            <w:r>
              <w:rPr>
                <w:rFonts w:ascii="Times New Roman" w:hAnsi="Times New Roman"/>
                <w:sz w:val="20"/>
                <w:szCs w:val="20"/>
              </w:rPr>
              <w:t>,  общая площадь 552 кв. м.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осуществление сельскохозяйственной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3" w:rsidRDefault="00A64C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 лет</w:t>
            </w:r>
          </w:p>
        </w:tc>
      </w:tr>
    </w:tbl>
    <w:p w:rsidR="00A64C63" w:rsidRDefault="00A64C63" w:rsidP="00A64C63">
      <w:pPr>
        <w:spacing w:after="0" w:line="240" w:lineRule="auto"/>
        <w:ind w:right="-104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64C63" w:rsidRDefault="00A64C63" w:rsidP="00A64C63">
      <w:pPr>
        <w:spacing w:after="0" w:line="240" w:lineRule="auto"/>
        <w:ind w:left="-709" w:right="-104" w:firstLine="7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 начальную цену размера годовой арендной </w:t>
      </w:r>
      <w:proofErr w:type="gramStart"/>
      <w:r>
        <w:rPr>
          <w:rFonts w:ascii="Times New Roman" w:hAnsi="Times New Roman"/>
          <w:sz w:val="24"/>
          <w:szCs w:val="24"/>
        </w:rPr>
        <w:t>платы  (</w:t>
      </w:r>
      <w:proofErr w:type="gramEnd"/>
      <w:r>
        <w:rPr>
          <w:rFonts w:ascii="Times New Roman" w:hAnsi="Times New Roman"/>
          <w:sz w:val="24"/>
          <w:szCs w:val="24"/>
        </w:rPr>
        <w:t xml:space="preserve">без НДС), размер задатка – 20% и шаг аукциона – 5% от начальной цены размера арендной платы на право заключения договора аренды </w:t>
      </w:r>
      <w:r>
        <w:rPr>
          <w:rFonts w:ascii="Times New Roman" w:eastAsia="Arial Unicode MS" w:hAnsi="Times New Roman"/>
          <w:sz w:val="24"/>
          <w:szCs w:val="24"/>
        </w:rPr>
        <w:t xml:space="preserve">муниципального имущества 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Старосуллинский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Ермекеевский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Провести аукцион в сроки, определенные законодательством.</w:t>
      </w: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Разместить информацию о проведении открытого аукциона на право заключения договора аренды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Старосуллинский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на официальном сайте Российской Федерации </w:t>
      </w:r>
      <w:hyperlink r:id="rId7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последующую информацию о результатах торгов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Старосуллинский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 Постановление вступает в силу со дня его подписания.</w:t>
      </w: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 Контроль за исполнением данного постановления оставляю за собой.</w:t>
      </w: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C63" w:rsidRDefault="00A64C63" w:rsidP="00A64C63">
      <w:pPr>
        <w:spacing w:after="0" w:line="240" w:lineRule="auto"/>
        <w:ind w:left="-709" w:right="-5" w:firstLine="800"/>
        <w:jc w:val="both"/>
        <w:rPr>
          <w:rFonts w:ascii="Times New Roman" w:eastAsia="Arial Unicode MS" w:hAnsi="Times New Roman"/>
          <w:sz w:val="24"/>
          <w:szCs w:val="24"/>
        </w:rPr>
      </w:pPr>
    </w:p>
    <w:p w:rsidR="00A64C63" w:rsidRDefault="00A64C63" w:rsidP="00A64C63">
      <w:pPr>
        <w:spacing w:after="0" w:line="240" w:lineRule="auto"/>
        <w:ind w:left="-800" w:right="-5" w:firstLine="800"/>
        <w:jc w:val="both"/>
        <w:rPr>
          <w:rFonts w:ascii="Times New Roman" w:eastAsia="Arial Unicode MS" w:hAnsi="Times New Roman"/>
          <w:sz w:val="24"/>
          <w:szCs w:val="24"/>
        </w:rPr>
      </w:pPr>
    </w:p>
    <w:p w:rsidR="00C73C73" w:rsidRPr="00C34B3D" w:rsidRDefault="00C73C73" w:rsidP="00C34B3D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B3D" w:rsidRPr="00C34B3D" w:rsidRDefault="00C34B3D" w:rsidP="00C34B3D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Р.Х.Абдуллин</w:t>
      </w:r>
      <w:proofErr w:type="spellEnd"/>
    </w:p>
    <w:p w:rsidR="00DB7AF0" w:rsidRDefault="00DB7AF0" w:rsidP="00C34B3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B7AF0" w:rsidSect="00A64C63">
      <w:pgSz w:w="11906" w:h="16838"/>
      <w:pgMar w:top="851" w:right="851" w:bottom="851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1B4745"/>
    <w:rsid w:val="002131DE"/>
    <w:rsid w:val="003E0BC7"/>
    <w:rsid w:val="004703C3"/>
    <w:rsid w:val="004832EF"/>
    <w:rsid w:val="00490AA2"/>
    <w:rsid w:val="00623F7B"/>
    <w:rsid w:val="00722103"/>
    <w:rsid w:val="007B2721"/>
    <w:rsid w:val="008238C0"/>
    <w:rsid w:val="0088509A"/>
    <w:rsid w:val="008D0C31"/>
    <w:rsid w:val="008E15BA"/>
    <w:rsid w:val="009913EC"/>
    <w:rsid w:val="009D1C77"/>
    <w:rsid w:val="00A26C3D"/>
    <w:rsid w:val="00A64C63"/>
    <w:rsid w:val="00AD745A"/>
    <w:rsid w:val="00AE718C"/>
    <w:rsid w:val="00B15E4B"/>
    <w:rsid w:val="00BB7D32"/>
    <w:rsid w:val="00C13200"/>
    <w:rsid w:val="00C34B3D"/>
    <w:rsid w:val="00C73C73"/>
    <w:rsid w:val="00CD1E4F"/>
    <w:rsid w:val="00CD623E"/>
    <w:rsid w:val="00D601D5"/>
    <w:rsid w:val="00DB3326"/>
    <w:rsid w:val="00DB7AF0"/>
    <w:rsid w:val="00DF570E"/>
    <w:rsid w:val="00EB5424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E13D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5DA7-C433-41F0-AF38-FBA4CD7F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2023-05-04T10:54:00Z</cp:lastPrinted>
  <dcterms:created xsi:type="dcterms:W3CDTF">2023-05-04T10:57:00Z</dcterms:created>
  <dcterms:modified xsi:type="dcterms:W3CDTF">2023-05-04T10:57:00Z</dcterms:modified>
</cp:coreProperties>
</file>