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BE5991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BE5991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BE5991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BE5991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250D39" w:rsidRDefault="00625833" w:rsidP="00625833">
      <w:pPr>
        <w:rPr>
          <w:noProof/>
          <w:sz w:val="24"/>
          <w:szCs w:val="24"/>
        </w:rPr>
      </w:pPr>
      <w:r w:rsidRPr="00250D39">
        <w:rPr>
          <w:noProof/>
          <w:sz w:val="24"/>
          <w:szCs w:val="24"/>
        </w:rPr>
        <w:t xml:space="preserve">                ҠАРАР                          </w:t>
      </w:r>
      <w:r>
        <w:rPr>
          <w:noProof/>
          <w:sz w:val="24"/>
          <w:szCs w:val="24"/>
        </w:rPr>
        <w:t xml:space="preserve">        </w:t>
      </w:r>
      <w:r w:rsidRPr="00250D39">
        <w:rPr>
          <w:noProof/>
          <w:sz w:val="24"/>
          <w:szCs w:val="24"/>
        </w:rPr>
        <w:t xml:space="preserve">  № 21</w:t>
      </w:r>
      <w:r w:rsidR="005B0F08">
        <w:rPr>
          <w:noProof/>
          <w:sz w:val="24"/>
          <w:szCs w:val="24"/>
        </w:rPr>
        <w:t>7</w:t>
      </w:r>
      <w:r w:rsidRPr="00250D39">
        <w:rPr>
          <w:noProof/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t xml:space="preserve">                  </w:t>
      </w:r>
      <w:r w:rsidRPr="00250D39">
        <w:rPr>
          <w:noProof/>
          <w:sz w:val="24"/>
          <w:szCs w:val="24"/>
        </w:rPr>
        <w:t>РЕШЕНИЕ</w:t>
      </w:r>
    </w:p>
    <w:p w:rsidR="00625833" w:rsidRPr="00250D39" w:rsidRDefault="00625833" w:rsidP="00625833">
      <w:pPr>
        <w:rPr>
          <w:noProof/>
          <w:sz w:val="24"/>
          <w:szCs w:val="24"/>
        </w:rPr>
      </w:pPr>
      <w:r w:rsidRPr="00250D39">
        <w:rPr>
          <w:noProof/>
          <w:sz w:val="24"/>
          <w:szCs w:val="24"/>
        </w:rPr>
        <w:t xml:space="preserve">           « 20 » ма</w:t>
      </w:r>
      <w:r>
        <w:rPr>
          <w:noProof/>
          <w:sz w:val="24"/>
          <w:szCs w:val="24"/>
        </w:rPr>
        <w:t>й</w:t>
      </w:r>
      <w:r w:rsidRPr="00250D39">
        <w:rPr>
          <w:noProof/>
          <w:sz w:val="24"/>
          <w:szCs w:val="24"/>
        </w:rPr>
        <w:t xml:space="preserve">  2022 й.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250D39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    </w:t>
      </w:r>
      <w:r w:rsidRPr="00250D39">
        <w:rPr>
          <w:noProof/>
          <w:sz w:val="24"/>
          <w:szCs w:val="24"/>
        </w:rPr>
        <w:t xml:space="preserve"> « 20 » ма</w:t>
      </w:r>
      <w:r>
        <w:rPr>
          <w:noProof/>
          <w:sz w:val="24"/>
          <w:szCs w:val="24"/>
        </w:rPr>
        <w:t>я</w:t>
      </w:r>
      <w:r w:rsidRPr="00250D39">
        <w:rPr>
          <w:noProof/>
          <w:sz w:val="24"/>
          <w:szCs w:val="24"/>
        </w:rPr>
        <w:t xml:space="preserve"> 2022 г</w:t>
      </w:r>
    </w:p>
    <w:p w:rsidR="00A1751F" w:rsidRPr="00384731" w:rsidRDefault="00A1751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341685" w:rsidRPr="008C341C" w:rsidRDefault="00341685" w:rsidP="0034168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C341C">
        <w:rPr>
          <w:rFonts w:eastAsia="Calibri"/>
          <w:b/>
          <w:sz w:val="26"/>
          <w:szCs w:val="26"/>
          <w:lang w:eastAsia="en-US"/>
        </w:rPr>
        <w:t xml:space="preserve">О внесении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изменений  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решение №</w:t>
      </w:r>
      <w:r w:rsidR="00843BB2">
        <w:rPr>
          <w:rFonts w:eastAsia="Calibri"/>
          <w:b/>
          <w:sz w:val="26"/>
          <w:szCs w:val="26"/>
          <w:lang w:eastAsia="en-US"/>
        </w:rPr>
        <w:t>178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от </w:t>
      </w:r>
      <w:r w:rsidR="00843BB2">
        <w:rPr>
          <w:rFonts w:eastAsia="Calibri"/>
          <w:b/>
          <w:sz w:val="26"/>
          <w:szCs w:val="26"/>
          <w:lang w:eastAsia="en-US"/>
        </w:rPr>
        <w:t>23</w:t>
      </w:r>
      <w:r w:rsidRPr="008C341C">
        <w:rPr>
          <w:rFonts w:eastAsia="Calibri"/>
          <w:b/>
          <w:sz w:val="26"/>
          <w:szCs w:val="26"/>
          <w:lang w:eastAsia="en-US"/>
        </w:rPr>
        <w:t xml:space="preserve">.12. 2021 года «Об утверждении порядка разработки схем размещения нестационарных торговых объектов на территории сельского поселения </w:t>
      </w:r>
      <w:proofErr w:type="spellStart"/>
      <w:r w:rsidR="005B0F08">
        <w:rPr>
          <w:rFonts w:eastAsia="Calibri"/>
          <w:b/>
          <w:sz w:val="26"/>
          <w:szCs w:val="26"/>
          <w:lang w:eastAsia="en-US"/>
        </w:rPr>
        <w:t>Старосуллинский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b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Башкортостан»</w:t>
      </w:r>
    </w:p>
    <w:p w:rsidR="00341685" w:rsidRPr="008C341C" w:rsidRDefault="00341685" w:rsidP="00341685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341685" w:rsidRPr="008C341C" w:rsidRDefault="00341685" w:rsidP="00341685">
      <w:pPr>
        <w:rPr>
          <w:sz w:val="26"/>
          <w:szCs w:val="26"/>
        </w:rPr>
      </w:pPr>
    </w:p>
    <w:p w:rsidR="00341685" w:rsidRPr="008C341C" w:rsidRDefault="00341685" w:rsidP="003416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proofErr w:type="spellStart"/>
      <w:r w:rsidR="005B0F08">
        <w:rPr>
          <w:rFonts w:eastAsia="Calibri"/>
          <w:sz w:val="26"/>
          <w:szCs w:val="26"/>
          <w:lang w:eastAsia="en-US"/>
        </w:rPr>
        <w:t>Старосуллинский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>
        <w:rPr>
          <w:rFonts w:eastAsia="Calibri"/>
          <w:sz w:val="26"/>
          <w:szCs w:val="26"/>
          <w:lang w:eastAsia="en-US"/>
        </w:rPr>
        <w:t>,</w:t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341685" w:rsidRPr="008C341C" w:rsidRDefault="00341685" w:rsidP="003416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341685" w:rsidRPr="008C341C" w:rsidRDefault="00341685" w:rsidP="003416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Внести в   решение №</w:t>
      </w:r>
      <w:r w:rsidR="00843BB2">
        <w:rPr>
          <w:rFonts w:eastAsia="Calibri"/>
          <w:sz w:val="26"/>
          <w:szCs w:val="26"/>
          <w:lang w:eastAsia="en-US"/>
        </w:rPr>
        <w:t>178</w:t>
      </w:r>
      <w:r w:rsidRPr="008C341C">
        <w:rPr>
          <w:rFonts w:eastAsia="Calibri"/>
          <w:sz w:val="26"/>
          <w:szCs w:val="26"/>
          <w:lang w:eastAsia="en-US"/>
        </w:rPr>
        <w:t xml:space="preserve"> от </w:t>
      </w:r>
      <w:r w:rsidR="00843BB2">
        <w:rPr>
          <w:rFonts w:eastAsia="Calibri"/>
          <w:sz w:val="26"/>
          <w:szCs w:val="26"/>
          <w:lang w:eastAsia="en-US"/>
        </w:rPr>
        <w:t>23</w:t>
      </w:r>
      <w:bookmarkStart w:id="0" w:name="_GoBack"/>
      <w:bookmarkEnd w:id="0"/>
      <w:r w:rsidRPr="008C341C">
        <w:rPr>
          <w:rFonts w:eastAsia="Calibri"/>
          <w:sz w:val="26"/>
          <w:szCs w:val="26"/>
          <w:lang w:eastAsia="en-US"/>
        </w:rPr>
        <w:t xml:space="preserve">.12. 2021 года «Об утверждении порядка разработки схем размещения нестационарных торговых объектов на территории сельского поселения </w:t>
      </w:r>
      <w:proofErr w:type="spellStart"/>
      <w:r w:rsidR="005B0F08">
        <w:rPr>
          <w:rFonts w:eastAsia="Calibri"/>
          <w:sz w:val="26"/>
          <w:szCs w:val="26"/>
          <w:lang w:eastAsia="en-US"/>
        </w:rPr>
        <w:t>Старосуллинский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341685" w:rsidRPr="008C341C" w:rsidRDefault="00341685" w:rsidP="00341685">
      <w:pPr>
        <w:pStyle w:val="a6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proofErr w:type="spellStart"/>
      <w:r w:rsidR="005B0F08">
        <w:rPr>
          <w:rFonts w:eastAsia="Calibri"/>
          <w:sz w:val="26"/>
          <w:szCs w:val="26"/>
          <w:lang w:eastAsia="en-US"/>
        </w:rPr>
        <w:t>Старосуллинский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(далее - схема) разрабатывается на срок </w:t>
      </w:r>
      <w:r w:rsidRPr="00D93009">
        <w:rPr>
          <w:rFonts w:eastAsia="Calibri"/>
          <w:b/>
          <w:sz w:val="26"/>
          <w:szCs w:val="26"/>
          <w:lang w:eastAsia="en-US"/>
        </w:rPr>
        <w:t>не менее 7 лет</w:t>
      </w:r>
      <w:r w:rsidRPr="00D9300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341685" w:rsidRDefault="00341685" w:rsidP="00341685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341685" w:rsidRDefault="00341685" w:rsidP="00341685">
      <w:pPr>
        <w:jc w:val="both"/>
        <w:rPr>
          <w:sz w:val="26"/>
          <w:szCs w:val="26"/>
        </w:rPr>
      </w:pPr>
    </w:p>
    <w:p w:rsidR="00341685" w:rsidRDefault="00341685" w:rsidP="00341685">
      <w:pPr>
        <w:jc w:val="both"/>
        <w:rPr>
          <w:sz w:val="26"/>
          <w:szCs w:val="26"/>
        </w:rPr>
      </w:pPr>
    </w:p>
    <w:p w:rsidR="00341685" w:rsidRDefault="00341685" w:rsidP="00341685">
      <w:pPr>
        <w:jc w:val="both"/>
        <w:rPr>
          <w:sz w:val="26"/>
          <w:szCs w:val="26"/>
        </w:rPr>
      </w:pPr>
    </w:p>
    <w:p w:rsidR="00341685" w:rsidRDefault="00341685" w:rsidP="00341685">
      <w:pPr>
        <w:jc w:val="both"/>
        <w:rPr>
          <w:sz w:val="26"/>
          <w:szCs w:val="26"/>
        </w:rPr>
      </w:pPr>
    </w:p>
    <w:p w:rsidR="00341685" w:rsidRDefault="00341685" w:rsidP="00341685">
      <w:pPr>
        <w:jc w:val="both"/>
        <w:rPr>
          <w:sz w:val="26"/>
          <w:szCs w:val="26"/>
        </w:rPr>
      </w:pPr>
    </w:p>
    <w:p w:rsidR="00341685" w:rsidRDefault="00341685" w:rsidP="003416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341685" w:rsidRPr="00595CD3" w:rsidRDefault="005B0F08" w:rsidP="0034168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Старосуллинский</w:t>
      </w:r>
      <w:proofErr w:type="spellEnd"/>
      <w:r w:rsidR="00341685">
        <w:rPr>
          <w:sz w:val="26"/>
          <w:szCs w:val="26"/>
        </w:rPr>
        <w:t xml:space="preserve"> сельсовет                                                             </w:t>
      </w:r>
      <w:r>
        <w:rPr>
          <w:sz w:val="26"/>
          <w:szCs w:val="26"/>
        </w:rPr>
        <w:t>Р.Х</w:t>
      </w:r>
      <w:r w:rsidR="00341685">
        <w:rPr>
          <w:sz w:val="26"/>
          <w:szCs w:val="26"/>
        </w:rPr>
        <w:t xml:space="preserve">. </w:t>
      </w:r>
      <w:r>
        <w:rPr>
          <w:sz w:val="26"/>
          <w:szCs w:val="26"/>
        </w:rPr>
        <w:t>Абдуллин</w:t>
      </w:r>
      <w:r w:rsidR="00341685">
        <w:rPr>
          <w:sz w:val="26"/>
          <w:szCs w:val="26"/>
        </w:rPr>
        <w:t xml:space="preserve"> </w:t>
      </w:r>
    </w:p>
    <w:p w:rsidR="00341685" w:rsidRPr="00595CD3" w:rsidRDefault="00341685" w:rsidP="00341685">
      <w:pPr>
        <w:jc w:val="both"/>
        <w:rPr>
          <w:sz w:val="26"/>
          <w:szCs w:val="26"/>
        </w:rPr>
      </w:pPr>
    </w:p>
    <w:p w:rsidR="00F83BFE" w:rsidRDefault="00F83BFE" w:rsidP="00341685">
      <w:pPr>
        <w:tabs>
          <w:tab w:val="left" w:pos="8693"/>
        </w:tabs>
        <w:adjustRightInd/>
        <w:spacing w:line="319" w:lineRule="exact"/>
        <w:ind w:left="986"/>
      </w:pPr>
    </w:p>
    <w:sectPr w:rsidR="00F83BFE" w:rsidSect="00FD4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155AC8"/>
    <w:rsid w:val="002B3224"/>
    <w:rsid w:val="00341685"/>
    <w:rsid w:val="00384731"/>
    <w:rsid w:val="004708C2"/>
    <w:rsid w:val="005B0F08"/>
    <w:rsid w:val="00625833"/>
    <w:rsid w:val="00843BB2"/>
    <w:rsid w:val="00855C80"/>
    <w:rsid w:val="0099736A"/>
    <w:rsid w:val="00A1751F"/>
    <w:rsid w:val="00BE303E"/>
    <w:rsid w:val="00DA553F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CBE2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2022-06-06T05:59:00Z</cp:lastPrinted>
  <dcterms:created xsi:type="dcterms:W3CDTF">2022-06-06T06:34:00Z</dcterms:created>
  <dcterms:modified xsi:type="dcterms:W3CDTF">2022-06-06T06:38:00Z</dcterms:modified>
</cp:coreProperties>
</file>